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5015" w14:textId="02EA10A6" w:rsidR="00C11797" w:rsidRPr="00965B2F" w:rsidRDefault="00C11797" w:rsidP="00C11797">
      <w:pPr>
        <w:jc w:val="center"/>
        <w:rPr>
          <w:rFonts w:ascii="Arial" w:hAnsi="Arial" w:cs="Arial"/>
          <w:b/>
        </w:rPr>
      </w:pPr>
      <w:r w:rsidRPr="00965B2F">
        <w:rPr>
          <w:rFonts w:ascii="Arial" w:hAnsi="Arial" w:cs="Arial"/>
          <w:b/>
          <w:bCs/>
        </w:rPr>
        <w:t>Job D</w:t>
      </w:r>
      <w:r w:rsidRPr="00965B2F">
        <w:rPr>
          <w:rFonts w:ascii="Arial" w:hAnsi="Arial" w:cs="Arial"/>
          <w:b/>
        </w:rPr>
        <w:t xml:space="preserve">escription: </w:t>
      </w:r>
      <w:r>
        <w:rPr>
          <w:rFonts w:ascii="Arial" w:hAnsi="Arial" w:cs="Arial"/>
          <w:b/>
        </w:rPr>
        <w:t>SENCO</w:t>
      </w:r>
      <w:r w:rsidR="00685CC7">
        <w:rPr>
          <w:rFonts w:ascii="Arial" w:hAnsi="Arial" w:cs="Arial"/>
          <w:b/>
        </w:rPr>
        <w:t xml:space="preserve"> </w:t>
      </w:r>
    </w:p>
    <w:p w14:paraId="4FC02067" w14:textId="77777777" w:rsidR="00C11797" w:rsidRDefault="00C11797" w:rsidP="00C11797">
      <w:pPr>
        <w:rPr>
          <w:rFonts w:ascii="Arial" w:hAnsi="Arial" w:cs="Arial"/>
          <w:lang w:val="en"/>
        </w:rPr>
      </w:pPr>
    </w:p>
    <w:p w14:paraId="18A7E31E" w14:textId="77777777" w:rsidR="00C11797" w:rsidRDefault="00C11797" w:rsidP="00C11797">
      <w:pPr>
        <w:rPr>
          <w:rFonts w:ascii="Arial" w:hAnsi="Arial" w:cs="Arial"/>
          <w:lang w:val="en"/>
        </w:rPr>
      </w:pPr>
    </w:p>
    <w:p w14:paraId="7BC0A540" w14:textId="77777777" w:rsidR="00C11797" w:rsidRDefault="00C11797" w:rsidP="00C11797">
      <w:pPr>
        <w:rPr>
          <w:rFonts w:ascii="Arial" w:hAnsi="Arial" w:cs="Arial"/>
          <w:lang w:val="en"/>
        </w:rPr>
      </w:pPr>
      <w:r>
        <w:rPr>
          <w:rFonts w:ascii="Arial" w:hAnsi="Arial" w:cs="Arial"/>
          <w:b/>
          <w:u w:val="single"/>
          <w:lang w:val="en"/>
        </w:rPr>
        <w:t>Overall Responsibilities</w:t>
      </w:r>
      <w:r w:rsidRPr="00155BC6">
        <w:rPr>
          <w:rFonts w:ascii="Arial" w:hAnsi="Arial" w:cs="Arial"/>
          <w:lang w:val="en"/>
        </w:rPr>
        <w:tab/>
      </w:r>
    </w:p>
    <w:p w14:paraId="289080A9" w14:textId="77777777" w:rsidR="00C11797" w:rsidRDefault="00C11797" w:rsidP="00C11797">
      <w:pPr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To professionally lead and manage SEND in accordance with the 2014 SEND Code of Practice: 0-25 Years</w:t>
      </w:r>
    </w:p>
    <w:p w14:paraId="4AA4A956" w14:textId="77777777" w:rsidR="00C11797" w:rsidRPr="00155BC6" w:rsidRDefault="00C11797" w:rsidP="00C11797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155BC6">
        <w:rPr>
          <w:rFonts w:ascii="Arial" w:hAnsi="Arial" w:cs="Arial"/>
          <w:lang w:val="en"/>
        </w:rPr>
        <w:t>To lead, manage, develop and maintain high quality SEN provision which enables quality teaching, excellent learning outcomes and success for all pupils</w:t>
      </w:r>
    </w:p>
    <w:p w14:paraId="2A012F32" w14:textId="1B5572EE" w:rsidR="00C11797" w:rsidRPr="00155BC6" w:rsidRDefault="00C11797" w:rsidP="00C11797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155BC6">
        <w:rPr>
          <w:rFonts w:ascii="Arial" w:hAnsi="Arial" w:cs="Arial"/>
          <w:lang w:val="en"/>
        </w:rPr>
        <w:t>To model effective teaching</w:t>
      </w:r>
      <w:r w:rsidR="00685CC7">
        <w:rPr>
          <w:rFonts w:ascii="Arial" w:hAnsi="Arial" w:cs="Arial"/>
          <w:lang w:val="en"/>
        </w:rPr>
        <w:t xml:space="preserve"> practices</w:t>
      </w:r>
      <w:r w:rsidRPr="00155BC6">
        <w:rPr>
          <w:rFonts w:ascii="Arial" w:hAnsi="Arial" w:cs="Arial"/>
          <w:lang w:val="en"/>
        </w:rPr>
        <w:t xml:space="preserve">, to coach and train colleagues </w:t>
      </w:r>
    </w:p>
    <w:p w14:paraId="0A7C5AAC" w14:textId="77777777" w:rsidR="00C11797" w:rsidRDefault="00C11797" w:rsidP="00C11797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155BC6">
        <w:rPr>
          <w:rFonts w:ascii="Arial" w:hAnsi="Arial" w:cs="Arial"/>
          <w:lang w:val="en"/>
        </w:rPr>
        <w:t>To keep all aspects of paperwork including records and policies, up-to-date and actioned, as appropriate</w:t>
      </w:r>
    </w:p>
    <w:p w14:paraId="5FAF333A" w14:textId="77777777" w:rsidR="00C11797" w:rsidRDefault="00C11797" w:rsidP="00C11797">
      <w:pPr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To contribute to the development of whole school policy wherever appropriate</w:t>
      </w:r>
    </w:p>
    <w:p w14:paraId="5F4D217E" w14:textId="77777777" w:rsidR="00C11797" w:rsidRDefault="00C11797" w:rsidP="00C11797">
      <w:pPr>
        <w:rPr>
          <w:rFonts w:ascii="Arial" w:hAnsi="Arial" w:cs="Arial"/>
          <w:lang w:val="en"/>
        </w:rPr>
      </w:pPr>
    </w:p>
    <w:p w14:paraId="2D0ACE6B" w14:textId="77777777" w:rsidR="00C11797" w:rsidRPr="003F0EF0" w:rsidRDefault="00C11797" w:rsidP="00C11797">
      <w:pPr>
        <w:rPr>
          <w:rFonts w:ascii="Arial" w:hAnsi="Arial" w:cs="Arial"/>
          <w:b/>
          <w:u w:val="single"/>
          <w:lang w:val="en"/>
        </w:rPr>
      </w:pPr>
      <w:r w:rsidRPr="003F0EF0">
        <w:rPr>
          <w:rFonts w:ascii="Arial" w:hAnsi="Arial" w:cs="Arial"/>
          <w:b/>
          <w:u w:val="single"/>
          <w:lang w:val="en"/>
        </w:rPr>
        <w:t>Key Responsibilities</w:t>
      </w:r>
    </w:p>
    <w:p w14:paraId="254F3C63" w14:textId="52276137" w:rsidR="00685CC7" w:rsidRDefault="00685CC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Liaise effectively with the existing SENCO to ensure best outcomes for all</w:t>
      </w:r>
    </w:p>
    <w:p w14:paraId="129DAB14" w14:textId="0E210F28" w:rsidR="00C11797" w:rsidRPr="00CA2ADD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</w:t>
      </w:r>
      <w:r w:rsidRPr="00CA2ADD">
        <w:rPr>
          <w:rFonts w:ascii="Arial" w:hAnsi="Arial" w:cs="Arial"/>
          <w:lang w:val="en"/>
        </w:rPr>
        <w:t xml:space="preserve">verseeing the day-to-day operation of the school’s SEN policy </w:t>
      </w:r>
    </w:p>
    <w:p w14:paraId="45B8C754" w14:textId="77777777" w:rsidR="00C11797" w:rsidRPr="00CA2ADD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</w:t>
      </w:r>
      <w:r w:rsidRPr="00CA2ADD">
        <w:rPr>
          <w:rFonts w:ascii="Arial" w:hAnsi="Arial" w:cs="Arial"/>
          <w:lang w:val="en"/>
        </w:rPr>
        <w:t xml:space="preserve">o-ordinating provision for children with SEN </w:t>
      </w:r>
    </w:p>
    <w:p w14:paraId="5CC3A9AC" w14:textId="77777777" w:rsidR="00C11797" w:rsidRPr="00CA2ADD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</w:t>
      </w:r>
      <w:r w:rsidRPr="00CA2ADD">
        <w:rPr>
          <w:rFonts w:ascii="Arial" w:hAnsi="Arial" w:cs="Arial"/>
          <w:lang w:val="en"/>
        </w:rPr>
        <w:t xml:space="preserve">iaising with the relevant Designated Teacher where a looked after pupil has SEN </w:t>
      </w:r>
    </w:p>
    <w:p w14:paraId="59510240" w14:textId="77777777" w:rsidR="00C11797" w:rsidRPr="00CA2ADD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</w:t>
      </w:r>
      <w:r w:rsidRPr="00CA2ADD">
        <w:rPr>
          <w:rFonts w:ascii="Arial" w:hAnsi="Arial" w:cs="Arial"/>
          <w:lang w:val="en"/>
        </w:rPr>
        <w:t>dvising on the graduated approach to providing SEN sup</w:t>
      </w:r>
      <w:r>
        <w:rPr>
          <w:rFonts w:ascii="Arial" w:hAnsi="Arial" w:cs="Arial"/>
          <w:lang w:val="en"/>
        </w:rPr>
        <w:t xml:space="preserve">port </w:t>
      </w:r>
    </w:p>
    <w:p w14:paraId="13D03821" w14:textId="459C31F6" w:rsidR="00C11797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</w:t>
      </w:r>
      <w:r w:rsidRPr="00CA2ADD">
        <w:rPr>
          <w:rFonts w:ascii="Arial" w:hAnsi="Arial" w:cs="Arial"/>
          <w:lang w:val="en"/>
        </w:rPr>
        <w:t xml:space="preserve">dvising on the deployment of the school’s delegated budget and other resources to meet pupils’ needs effectively </w:t>
      </w:r>
    </w:p>
    <w:p w14:paraId="0CAC35E4" w14:textId="33A64E92" w:rsidR="00685CC7" w:rsidRPr="00CA2ADD" w:rsidRDefault="00685CC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Securing additional High Needs Funding and supporting teachers to use this effectively</w:t>
      </w:r>
    </w:p>
    <w:p w14:paraId="36060C87" w14:textId="77777777" w:rsidR="00C11797" w:rsidRPr="00CA2ADD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</w:t>
      </w:r>
      <w:r w:rsidRPr="00CA2ADD">
        <w:rPr>
          <w:rFonts w:ascii="Arial" w:hAnsi="Arial" w:cs="Arial"/>
          <w:lang w:val="en"/>
        </w:rPr>
        <w:t xml:space="preserve">iaising with parents of pupils with SEN </w:t>
      </w:r>
    </w:p>
    <w:p w14:paraId="211B55E9" w14:textId="77777777" w:rsidR="00C11797" w:rsidRPr="00CA2ADD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</w:t>
      </w:r>
      <w:r w:rsidRPr="00CA2ADD">
        <w:rPr>
          <w:rFonts w:ascii="Arial" w:hAnsi="Arial" w:cs="Arial"/>
          <w:lang w:val="en"/>
        </w:rPr>
        <w:t xml:space="preserve">iaising with early years providers, other schools, educational psychologists, health and social care professionals, and independent or voluntary bodies </w:t>
      </w:r>
    </w:p>
    <w:p w14:paraId="30BB8E55" w14:textId="77777777" w:rsidR="00C11797" w:rsidRPr="00CA2ADD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</w:t>
      </w:r>
      <w:r w:rsidRPr="00CA2ADD">
        <w:rPr>
          <w:rFonts w:ascii="Arial" w:hAnsi="Arial" w:cs="Arial"/>
          <w:lang w:val="en"/>
        </w:rPr>
        <w:t xml:space="preserve">eing a key point of contact with external agencies, especially the local authority and its support services </w:t>
      </w:r>
    </w:p>
    <w:p w14:paraId="26501FAF" w14:textId="77777777" w:rsidR="00C11797" w:rsidRPr="00CA2ADD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</w:t>
      </w:r>
      <w:r w:rsidRPr="00CA2ADD">
        <w:rPr>
          <w:rFonts w:ascii="Arial" w:hAnsi="Arial" w:cs="Arial"/>
          <w:lang w:val="en"/>
        </w:rPr>
        <w:t xml:space="preserve">iaising with potential next providers of education to ensure a pupil and their parents are informed about options and a smooth transition is planned </w:t>
      </w:r>
    </w:p>
    <w:p w14:paraId="6ADC3704" w14:textId="77777777" w:rsidR="00C11797" w:rsidRPr="00CA2ADD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</w:t>
      </w:r>
      <w:r w:rsidRPr="00CA2ADD">
        <w:rPr>
          <w:rFonts w:ascii="Arial" w:hAnsi="Arial" w:cs="Arial"/>
          <w:lang w:val="en"/>
        </w:rPr>
        <w:t xml:space="preserve">orking with the headteacher and school governors to ensure that the school meets its responsibilities under the Equality Act (2010) with regard to reasonable adjustments and access arrangements </w:t>
      </w:r>
    </w:p>
    <w:p w14:paraId="1D37885F" w14:textId="4BC96108" w:rsidR="00C11797" w:rsidRDefault="00C1179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</w:t>
      </w:r>
      <w:r w:rsidRPr="00CA2ADD">
        <w:rPr>
          <w:rFonts w:ascii="Arial" w:hAnsi="Arial" w:cs="Arial"/>
          <w:lang w:val="en"/>
        </w:rPr>
        <w:t>nsuring that the school keeps the records of all pupils with SEN up to date</w:t>
      </w:r>
    </w:p>
    <w:p w14:paraId="079C58E2" w14:textId="3F3891DB" w:rsidR="00685CC7" w:rsidRDefault="00685CC7" w:rsidP="00C1179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Take responsibility for Supporting Children with medical Conditions</w:t>
      </w:r>
    </w:p>
    <w:p w14:paraId="767757FC" w14:textId="77777777" w:rsidR="00C11797" w:rsidRDefault="00C11797" w:rsidP="00C11797">
      <w:pPr>
        <w:rPr>
          <w:rFonts w:ascii="Arial" w:hAnsi="Arial" w:cs="Arial"/>
          <w:lang w:val="en"/>
        </w:rPr>
      </w:pPr>
    </w:p>
    <w:p w14:paraId="5B775695" w14:textId="77777777" w:rsidR="00C11797" w:rsidRPr="002F3488" w:rsidRDefault="00C11797" w:rsidP="00C11797">
      <w:pPr>
        <w:rPr>
          <w:rFonts w:ascii="Arial" w:hAnsi="Arial" w:cs="Arial"/>
          <w:b/>
          <w:szCs w:val="24"/>
          <w:u w:val="single"/>
        </w:rPr>
      </w:pPr>
      <w:r w:rsidRPr="002F3488">
        <w:rPr>
          <w:rFonts w:ascii="Arial" w:hAnsi="Arial" w:cs="Arial"/>
          <w:b/>
          <w:szCs w:val="24"/>
          <w:u w:val="single"/>
        </w:rPr>
        <w:t>Teaching and Learning</w:t>
      </w:r>
    </w:p>
    <w:p w14:paraId="44CC5B48" w14:textId="50BF893B" w:rsidR="00C11797" w:rsidRPr="00D17145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17145">
        <w:rPr>
          <w:rFonts w:ascii="Arial" w:hAnsi="Arial" w:cs="Arial"/>
          <w:szCs w:val="24"/>
        </w:rPr>
        <w:t>Identify and adopt the most effective teaching approaches for pupils with SEND</w:t>
      </w:r>
      <w:r w:rsidR="00685CC7">
        <w:rPr>
          <w:rFonts w:ascii="Arial" w:hAnsi="Arial" w:cs="Arial"/>
          <w:szCs w:val="24"/>
        </w:rPr>
        <w:t xml:space="preserve"> and communicate this to teaching staff</w:t>
      </w:r>
    </w:p>
    <w:p w14:paraId="6ED6C307" w14:textId="7513D23E" w:rsidR="00C11797" w:rsidRPr="00D17145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17145">
        <w:rPr>
          <w:rFonts w:ascii="Arial" w:hAnsi="Arial" w:cs="Arial"/>
          <w:szCs w:val="24"/>
        </w:rPr>
        <w:t xml:space="preserve">Monitor, evaluate and adjust teaching and learning </w:t>
      </w:r>
      <w:r w:rsidR="00685CC7">
        <w:rPr>
          <w:rFonts w:ascii="Arial" w:hAnsi="Arial" w:cs="Arial"/>
          <w:szCs w:val="24"/>
        </w:rPr>
        <w:t>practice of school staff</w:t>
      </w:r>
      <w:r w:rsidRPr="00D17145">
        <w:rPr>
          <w:rFonts w:ascii="Arial" w:hAnsi="Arial" w:cs="Arial"/>
          <w:szCs w:val="24"/>
        </w:rPr>
        <w:t xml:space="preserve"> to meet the needs of pupils with SEND</w:t>
      </w:r>
    </w:p>
    <w:p w14:paraId="4004D6A2" w14:textId="6D0B97FB" w:rsidR="00C11797" w:rsidRPr="00D17145" w:rsidRDefault="00685CC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staff are able to i</w:t>
      </w:r>
      <w:r w:rsidR="00C11797" w:rsidRPr="00D17145">
        <w:rPr>
          <w:rFonts w:ascii="Arial" w:hAnsi="Arial" w:cs="Arial"/>
          <w:szCs w:val="24"/>
        </w:rPr>
        <w:t>dentify and teach the basic skills that will develop pupils' ability to work independently</w:t>
      </w:r>
    </w:p>
    <w:p w14:paraId="14AADEB2" w14:textId="77777777" w:rsidR="00C11797" w:rsidRPr="00D17145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17145">
        <w:rPr>
          <w:rFonts w:ascii="Arial" w:hAnsi="Arial" w:cs="Arial"/>
          <w:szCs w:val="24"/>
        </w:rPr>
        <w:t>Liaise with other schools to ensure continuity of support and learning when transferring pupils with SEND</w:t>
      </w:r>
    </w:p>
    <w:p w14:paraId="7A2DFDF8" w14:textId="77777777" w:rsidR="00C11797" w:rsidRPr="00D17145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17145">
        <w:rPr>
          <w:rFonts w:ascii="Arial" w:hAnsi="Arial" w:cs="Arial"/>
          <w:szCs w:val="24"/>
        </w:rPr>
        <w:t>Meet the needs of individual pupils, including SEND &amp; Looked After Children (PEPs)</w:t>
      </w:r>
    </w:p>
    <w:p w14:paraId="517512D9" w14:textId="77777777" w:rsidR="00C11797" w:rsidRPr="00D17145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17145">
        <w:rPr>
          <w:rFonts w:ascii="Arial" w:hAnsi="Arial" w:cs="Arial"/>
          <w:szCs w:val="24"/>
        </w:rPr>
        <w:lastRenderedPageBreak/>
        <w:t>Evaluate assessment data and discuss next step</w:t>
      </w:r>
      <w:r>
        <w:rPr>
          <w:rFonts w:ascii="Arial" w:hAnsi="Arial" w:cs="Arial"/>
          <w:szCs w:val="24"/>
        </w:rPr>
        <w:t>s with the Leadership Team</w:t>
      </w:r>
    </w:p>
    <w:p w14:paraId="1360DD23" w14:textId="77777777" w:rsidR="00C11797" w:rsidRPr="00D17145" w:rsidRDefault="00C11797" w:rsidP="00C11797">
      <w:pPr>
        <w:suppressAutoHyphens w:val="0"/>
        <w:ind w:left="720"/>
        <w:rPr>
          <w:rFonts w:ascii="Arial" w:hAnsi="Arial" w:cs="Arial"/>
          <w:szCs w:val="24"/>
        </w:rPr>
      </w:pPr>
    </w:p>
    <w:p w14:paraId="06103414" w14:textId="77777777" w:rsidR="00C11797" w:rsidRPr="002F3488" w:rsidRDefault="00C11797" w:rsidP="00C11797">
      <w:pPr>
        <w:suppressAutoHyphens w:val="0"/>
        <w:rPr>
          <w:rFonts w:ascii="Arial" w:hAnsi="Arial" w:cs="Arial"/>
          <w:b/>
          <w:szCs w:val="24"/>
          <w:u w:val="single"/>
        </w:rPr>
      </w:pPr>
      <w:r w:rsidRPr="002F3488">
        <w:rPr>
          <w:rFonts w:ascii="Arial" w:hAnsi="Arial" w:cs="Arial"/>
          <w:b/>
          <w:szCs w:val="24"/>
          <w:u w:val="single"/>
        </w:rPr>
        <w:t>Recording and Assessment</w:t>
      </w:r>
    </w:p>
    <w:p w14:paraId="36AA84C2" w14:textId="77777777" w:rsidR="00C11797" w:rsidRPr="00D17145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17145">
        <w:rPr>
          <w:rFonts w:ascii="Arial" w:hAnsi="Arial" w:cs="Arial"/>
          <w:szCs w:val="24"/>
        </w:rPr>
        <w:t>Set appropriately challenging targets for raising achievement among pupils with SEND</w:t>
      </w:r>
    </w:p>
    <w:p w14:paraId="46B3E7BC" w14:textId="77777777" w:rsidR="00C11797" w:rsidRPr="00D17145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17145">
        <w:rPr>
          <w:rFonts w:ascii="Arial" w:hAnsi="Arial" w:cs="Arial"/>
          <w:szCs w:val="24"/>
        </w:rPr>
        <w:t>Identify, assess and review SEND and collect and interpret SEND assessment data</w:t>
      </w:r>
    </w:p>
    <w:p w14:paraId="7ECDE84A" w14:textId="77777777" w:rsidR="00C11797" w:rsidRPr="00D17145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17145">
        <w:rPr>
          <w:rFonts w:ascii="Arial" w:hAnsi="Arial" w:cs="Arial"/>
          <w:szCs w:val="24"/>
        </w:rPr>
        <w:t>Enable early identification and intervent</w:t>
      </w:r>
      <w:r>
        <w:rPr>
          <w:rFonts w:ascii="Arial" w:hAnsi="Arial" w:cs="Arial"/>
          <w:szCs w:val="24"/>
        </w:rPr>
        <w:t>ion through liaison with Early Years colleagues</w:t>
      </w:r>
    </w:p>
    <w:p w14:paraId="3C556CA6" w14:textId="77777777" w:rsidR="00C11797" w:rsidRPr="00C757EB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Ensure </w:t>
      </w:r>
      <w:r w:rsidRPr="00D17145">
        <w:rPr>
          <w:rFonts w:ascii="Arial" w:hAnsi="Arial" w:cs="Arial"/>
          <w:szCs w:val="24"/>
        </w:rPr>
        <w:t>interven</w:t>
      </w:r>
      <w:r>
        <w:rPr>
          <w:rFonts w:ascii="Arial" w:hAnsi="Arial" w:cs="Arial"/>
          <w:szCs w:val="24"/>
        </w:rPr>
        <w:t xml:space="preserve">tions </w:t>
      </w:r>
      <w:r w:rsidRPr="00D17145">
        <w:rPr>
          <w:rFonts w:ascii="Arial" w:hAnsi="Arial" w:cs="Arial"/>
          <w:szCs w:val="24"/>
        </w:rPr>
        <w:t>meet the needs of all pupils with SEND</w:t>
      </w:r>
      <w:r>
        <w:rPr>
          <w:rFonts w:ascii="Arial" w:hAnsi="Arial" w:cs="Arial"/>
          <w:szCs w:val="24"/>
        </w:rPr>
        <w:t xml:space="preserve"> and coordinate provision for children with SEND</w:t>
      </w:r>
    </w:p>
    <w:p w14:paraId="3435E942" w14:textId="137FA44C" w:rsidR="00C11797" w:rsidRPr="00C757EB" w:rsidRDefault="00C11797" w:rsidP="00C11797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17145">
        <w:rPr>
          <w:rFonts w:ascii="Arial" w:hAnsi="Arial" w:cs="Arial"/>
          <w:szCs w:val="24"/>
        </w:rPr>
        <w:t>To support class teachers to assess and identify the needs of any pupils with barriers to learning or who are at risk of underachieving for example those with SEN, EAL</w:t>
      </w:r>
      <w:r>
        <w:rPr>
          <w:rFonts w:ascii="Arial" w:hAnsi="Arial" w:cs="Arial"/>
          <w:szCs w:val="24"/>
        </w:rPr>
        <w:t xml:space="preserve"> and </w:t>
      </w:r>
      <w:r w:rsidR="00685CC7">
        <w:rPr>
          <w:rFonts w:ascii="Arial" w:hAnsi="Arial" w:cs="Arial"/>
          <w:szCs w:val="24"/>
        </w:rPr>
        <w:t>more able</w:t>
      </w:r>
      <w:r>
        <w:rPr>
          <w:rFonts w:ascii="Arial" w:hAnsi="Arial" w:cs="Arial"/>
          <w:szCs w:val="24"/>
        </w:rPr>
        <w:t xml:space="preserve"> pupils</w:t>
      </w:r>
    </w:p>
    <w:p w14:paraId="1342515C" w14:textId="77777777" w:rsidR="00C11797" w:rsidRDefault="00C11797" w:rsidP="00C11797">
      <w:pPr>
        <w:rPr>
          <w:rFonts w:ascii="Arial" w:hAnsi="Arial" w:cs="Arial"/>
          <w:lang w:val="en"/>
        </w:rPr>
      </w:pPr>
    </w:p>
    <w:p w14:paraId="7237FBBA" w14:textId="77777777" w:rsidR="00C11797" w:rsidRDefault="00C11797" w:rsidP="00C11797">
      <w:pPr>
        <w:rPr>
          <w:rFonts w:ascii="Arial" w:hAnsi="Arial" w:cs="Arial"/>
          <w:lang w:val="en"/>
        </w:rPr>
      </w:pPr>
    </w:p>
    <w:p w14:paraId="68C10F72" w14:textId="77777777" w:rsidR="00C11797" w:rsidRPr="00AD692A" w:rsidRDefault="00C11797" w:rsidP="00C11797">
      <w:pPr>
        <w:rPr>
          <w:rFonts w:ascii="Arial" w:hAnsi="Arial" w:cs="Arial"/>
          <w:b/>
          <w:u w:val="single"/>
          <w:lang w:val="en"/>
        </w:rPr>
      </w:pPr>
      <w:r w:rsidRPr="00AD692A">
        <w:rPr>
          <w:rFonts w:ascii="Arial" w:hAnsi="Arial" w:cs="Arial"/>
          <w:b/>
          <w:u w:val="single"/>
          <w:lang w:val="en"/>
        </w:rPr>
        <w:t xml:space="preserve">Duties </w:t>
      </w:r>
    </w:p>
    <w:p w14:paraId="517A7270" w14:textId="02BC033E" w:rsidR="00C11797" w:rsidRDefault="00C11797" w:rsidP="00C11797">
      <w:pPr>
        <w:rPr>
          <w:rFonts w:ascii="Arial" w:hAnsi="Arial" w:cs="Arial"/>
          <w:lang w:val="en"/>
        </w:rPr>
      </w:pPr>
      <w:r w:rsidRPr="00AD692A">
        <w:rPr>
          <w:rFonts w:ascii="Arial" w:hAnsi="Arial" w:cs="Arial"/>
          <w:lang w:val="en"/>
        </w:rPr>
        <w:t>The duties outlined in this job description are in addition to those covered by the latest School Teachers' Pay and Conditions Document</w:t>
      </w:r>
      <w:r>
        <w:rPr>
          <w:rFonts w:ascii="Arial" w:hAnsi="Arial" w:cs="Arial"/>
          <w:lang w:val="en"/>
        </w:rPr>
        <w:t xml:space="preserve"> </w:t>
      </w:r>
      <w:r w:rsidRPr="00AD692A">
        <w:rPr>
          <w:rFonts w:ascii="Arial" w:hAnsi="Arial" w:cs="Arial"/>
          <w:lang w:val="en"/>
        </w:rPr>
        <w:t>and the Teachers’ Standards. It may be modified by the head teacher, to reflect or anticipate changes in the job, commensurate with the salary and job title.</w:t>
      </w:r>
      <w:r w:rsidR="00685CC7">
        <w:rPr>
          <w:rFonts w:ascii="Arial" w:hAnsi="Arial" w:cs="Arial"/>
          <w:lang w:val="en"/>
        </w:rPr>
        <w:t xml:space="preserve"> </w:t>
      </w:r>
      <w:r w:rsidR="00227B0C">
        <w:rPr>
          <w:rFonts w:ascii="Arial" w:hAnsi="Arial" w:cs="Arial"/>
          <w:lang w:val="en"/>
        </w:rPr>
        <w:t>This role is not class based and there is no expectation that this would ever become a teaching position.</w:t>
      </w:r>
    </w:p>
    <w:p w14:paraId="61850D59" w14:textId="77777777" w:rsidR="00C11797" w:rsidRDefault="00C11797" w:rsidP="00C11797">
      <w:pPr>
        <w:rPr>
          <w:rFonts w:ascii="Arial" w:hAnsi="Arial" w:cs="Arial"/>
        </w:rPr>
      </w:pPr>
    </w:p>
    <w:p w14:paraId="485E074B" w14:textId="77777777" w:rsidR="00C11797" w:rsidRPr="005376A5" w:rsidRDefault="00C11797" w:rsidP="00C11797">
      <w:pPr>
        <w:rPr>
          <w:rFonts w:ascii="Arial" w:hAnsi="Arial" w:cs="Arial"/>
          <w:color w:val="FF0000"/>
        </w:rPr>
      </w:pPr>
    </w:p>
    <w:p w14:paraId="5A4A9AAA" w14:textId="77777777" w:rsidR="00C11797" w:rsidRDefault="00C11797" w:rsidP="00C11797">
      <w:pPr>
        <w:rPr>
          <w:rFonts w:ascii="Arial" w:hAnsi="Arial" w:cs="Arial"/>
        </w:rPr>
      </w:pPr>
    </w:p>
    <w:p w14:paraId="7B1C6477" w14:textId="77777777" w:rsidR="00C11797" w:rsidRPr="00890CC7" w:rsidRDefault="00C11797" w:rsidP="00C11797">
      <w:pPr>
        <w:rPr>
          <w:rFonts w:ascii="Arial" w:hAnsi="Arial" w:cs="Arial"/>
          <w:b/>
          <w:u w:val="single"/>
        </w:rPr>
      </w:pPr>
      <w:r w:rsidRPr="00890CC7">
        <w:rPr>
          <w:rFonts w:ascii="Arial" w:hAnsi="Arial" w:cs="Arial"/>
          <w:b/>
          <w:u w:val="single"/>
        </w:rPr>
        <w:t>Line management responsibilities:</w:t>
      </w:r>
    </w:p>
    <w:p w14:paraId="0B471AFA" w14:textId="1B475322" w:rsidR="00C11797" w:rsidRDefault="00C11797" w:rsidP="00C11797">
      <w:pPr>
        <w:ind w:left="2160" w:hanging="2160"/>
        <w:rPr>
          <w:rFonts w:ascii="Arial" w:hAnsi="Arial" w:cs="Arial"/>
        </w:rPr>
      </w:pPr>
      <w:r w:rsidRPr="00EA2829">
        <w:rPr>
          <w:rFonts w:ascii="Arial" w:hAnsi="Arial" w:cs="Arial"/>
        </w:rPr>
        <w:t>Responsible to:</w:t>
      </w:r>
      <w:r>
        <w:rPr>
          <w:rFonts w:ascii="Arial" w:hAnsi="Arial" w:cs="Arial"/>
        </w:rPr>
        <w:tab/>
        <w:t>The Headteacher</w:t>
      </w:r>
      <w:r w:rsidR="00227B0C">
        <w:rPr>
          <w:rFonts w:ascii="Arial" w:hAnsi="Arial" w:cs="Arial"/>
        </w:rPr>
        <w:t>s and Deputies.</w:t>
      </w:r>
      <w:r>
        <w:rPr>
          <w:rFonts w:ascii="Arial" w:hAnsi="Arial" w:cs="Arial"/>
        </w:rPr>
        <w:t xml:space="preserve"> </w:t>
      </w:r>
    </w:p>
    <w:p w14:paraId="41E2921B" w14:textId="77777777" w:rsidR="00C11797" w:rsidRDefault="00C11797" w:rsidP="00C11797">
      <w:pPr>
        <w:ind w:left="2160" w:hanging="2160"/>
        <w:rPr>
          <w:rFonts w:ascii="Arial" w:hAnsi="Arial" w:cs="Arial"/>
        </w:rPr>
      </w:pPr>
    </w:p>
    <w:p w14:paraId="2C0BF2DF" w14:textId="3BB25B0C" w:rsidR="00C11797" w:rsidRDefault="00C11797" w:rsidP="00C1179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for: </w:t>
      </w:r>
      <w:r>
        <w:rPr>
          <w:rFonts w:ascii="Arial" w:hAnsi="Arial" w:cs="Arial"/>
        </w:rPr>
        <w:tab/>
      </w:r>
      <w:r w:rsidRPr="005376A5">
        <w:rPr>
          <w:rFonts w:ascii="Arial" w:hAnsi="Arial" w:cs="Arial"/>
        </w:rPr>
        <w:t>Teaching staff</w:t>
      </w:r>
      <w:r>
        <w:rPr>
          <w:rFonts w:ascii="Arial" w:hAnsi="Arial" w:cs="Arial"/>
        </w:rPr>
        <w:t>, Learning Support Assistants</w:t>
      </w:r>
      <w:r w:rsidR="00227B0C">
        <w:rPr>
          <w:rFonts w:ascii="Arial" w:hAnsi="Arial" w:cs="Arial"/>
        </w:rPr>
        <w:t>, MDSA</w:t>
      </w:r>
      <w:r>
        <w:rPr>
          <w:rFonts w:ascii="Arial" w:hAnsi="Arial" w:cs="Arial"/>
        </w:rPr>
        <w:t xml:space="preserve"> </w:t>
      </w:r>
      <w:r w:rsidR="00227B0C">
        <w:rPr>
          <w:rFonts w:ascii="Arial" w:hAnsi="Arial" w:cs="Arial"/>
        </w:rPr>
        <w:t>s</w:t>
      </w:r>
    </w:p>
    <w:p w14:paraId="61711F6A" w14:textId="77777777" w:rsidR="00C11797" w:rsidRDefault="00C11797" w:rsidP="00C11797">
      <w:pPr>
        <w:ind w:left="2160" w:hanging="2160"/>
        <w:rPr>
          <w:rFonts w:ascii="Arial" w:hAnsi="Arial" w:cs="Arial"/>
          <w:b/>
          <w:u w:val="single"/>
        </w:rPr>
      </w:pPr>
    </w:p>
    <w:p w14:paraId="6146128F" w14:textId="77777777" w:rsidR="00C11797" w:rsidRDefault="00C11797" w:rsidP="00C11797">
      <w:pPr>
        <w:ind w:left="2160" w:hanging="2160"/>
        <w:rPr>
          <w:rFonts w:ascii="Arial" w:hAnsi="Arial" w:cs="Arial"/>
          <w:b/>
          <w:u w:val="single"/>
        </w:rPr>
      </w:pPr>
    </w:p>
    <w:p w14:paraId="5842EC16" w14:textId="77777777" w:rsidR="00C11797" w:rsidRPr="00270C42" w:rsidRDefault="00C11797" w:rsidP="00C11797">
      <w:pPr>
        <w:ind w:left="2160" w:hanging="2160"/>
        <w:rPr>
          <w:rFonts w:ascii="Arial" w:hAnsi="Arial" w:cs="Arial"/>
          <w:b/>
          <w:u w:val="single"/>
        </w:rPr>
      </w:pPr>
      <w:r w:rsidRPr="00270C42">
        <w:rPr>
          <w:rFonts w:ascii="Arial" w:hAnsi="Arial" w:cs="Arial"/>
          <w:b/>
          <w:u w:val="single"/>
        </w:rPr>
        <w:t>Conditions of employment</w:t>
      </w:r>
    </w:p>
    <w:p w14:paraId="1A67F6AA" w14:textId="77777777" w:rsidR="00C11797" w:rsidRDefault="00C11797" w:rsidP="00C11797">
      <w:pPr>
        <w:rPr>
          <w:rFonts w:ascii="Arial" w:hAnsi="Arial" w:cs="Arial"/>
        </w:rPr>
      </w:pPr>
      <w:r>
        <w:rPr>
          <w:rFonts w:ascii="Arial" w:hAnsi="Arial" w:cs="Arial"/>
        </w:rPr>
        <w:t>The above responsibilities are subject to the general duties and responsibilities contained in the written statement of conditions of employment (the Contract of Employment)</w:t>
      </w:r>
    </w:p>
    <w:p w14:paraId="216E961A" w14:textId="77777777" w:rsidR="00C11797" w:rsidRDefault="00C11797" w:rsidP="00C11797">
      <w:pPr>
        <w:rPr>
          <w:rFonts w:ascii="Arial" w:hAnsi="Arial" w:cs="Arial"/>
        </w:rPr>
      </w:pPr>
    </w:p>
    <w:p w14:paraId="2A811BB8" w14:textId="77777777" w:rsidR="00C11797" w:rsidRDefault="00C11797" w:rsidP="00C11797">
      <w:pPr>
        <w:rPr>
          <w:rFonts w:ascii="Arial" w:hAnsi="Arial" w:cs="Arial"/>
        </w:rPr>
      </w:pPr>
      <w:r>
        <w:rPr>
          <w:rFonts w:ascii="Arial" w:hAnsi="Arial" w:cs="Arial"/>
        </w:rPr>
        <w:t>To uphold the school’s policy in respect of child protection matters.</w:t>
      </w:r>
    </w:p>
    <w:p w14:paraId="36112521" w14:textId="77777777" w:rsidR="00C11797" w:rsidRDefault="00C11797" w:rsidP="00C11797">
      <w:pPr>
        <w:rPr>
          <w:rFonts w:ascii="Arial" w:hAnsi="Arial" w:cs="Arial"/>
        </w:rPr>
      </w:pPr>
    </w:p>
    <w:p w14:paraId="4ACA412C" w14:textId="77777777" w:rsidR="00C11797" w:rsidRDefault="00C11797" w:rsidP="00C11797">
      <w:pPr>
        <w:rPr>
          <w:rFonts w:ascii="Arial" w:hAnsi="Arial" w:cs="Arial"/>
        </w:rPr>
      </w:pPr>
      <w:r>
        <w:rPr>
          <w:rFonts w:ascii="Arial" w:hAnsi="Arial" w:cs="Arial"/>
        </w:rPr>
        <w:t>The post holder may be required to perform any other reasonable tasks after consultation.</w:t>
      </w:r>
    </w:p>
    <w:p w14:paraId="4C331B30" w14:textId="77777777" w:rsidR="00C11797" w:rsidRDefault="00C11797" w:rsidP="00C11797">
      <w:pPr>
        <w:rPr>
          <w:rFonts w:ascii="Arial" w:hAnsi="Arial" w:cs="Arial"/>
        </w:rPr>
      </w:pPr>
    </w:p>
    <w:p w14:paraId="1DAC3781" w14:textId="77777777" w:rsidR="00C11797" w:rsidRDefault="00C11797" w:rsidP="00C11797">
      <w:pPr>
        <w:rPr>
          <w:rFonts w:ascii="Arial" w:hAnsi="Arial" w:cs="Arial"/>
        </w:rPr>
      </w:pPr>
    </w:p>
    <w:p w14:paraId="72DA0F2D" w14:textId="77777777" w:rsidR="00C11797" w:rsidRDefault="00C11797" w:rsidP="00C11797">
      <w:pPr>
        <w:rPr>
          <w:rFonts w:ascii="Arial" w:hAnsi="Arial" w:cs="Arial"/>
        </w:rPr>
      </w:pPr>
      <w:r>
        <w:rPr>
          <w:rFonts w:ascii="Arial" w:hAnsi="Arial" w:cs="Arial"/>
        </w:rPr>
        <w:t>This job description is not necessarily a comprehensive definition of the post.  It will be reviewed at least once a year and it may be subject to modification at any time after consultation with the post holder.</w:t>
      </w:r>
    </w:p>
    <w:p w14:paraId="32851DD8" w14:textId="77777777" w:rsidR="00C11797" w:rsidRDefault="00C11797" w:rsidP="00C11797">
      <w:pPr>
        <w:rPr>
          <w:rFonts w:ascii="Arial" w:hAnsi="Arial" w:cs="Arial"/>
          <w:u w:val="single"/>
        </w:rPr>
      </w:pPr>
    </w:p>
    <w:p w14:paraId="37D6C1E8" w14:textId="77777777" w:rsidR="00C11797" w:rsidRPr="00965B2F" w:rsidRDefault="00C11797" w:rsidP="00C11797">
      <w:pPr>
        <w:rPr>
          <w:rFonts w:ascii="Arial" w:hAnsi="Arial" w:cs="Arial"/>
          <w:u w:val="single"/>
        </w:rPr>
      </w:pPr>
    </w:p>
    <w:p w14:paraId="44D9C456" w14:textId="77777777" w:rsidR="00C11797" w:rsidRPr="00965B2F" w:rsidRDefault="00C11797" w:rsidP="00C11797">
      <w:pPr>
        <w:rPr>
          <w:rFonts w:ascii="Arial" w:hAnsi="Arial" w:cs="Arial"/>
          <w:u w:val="single"/>
        </w:rPr>
      </w:pPr>
    </w:p>
    <w:p w14:paraId="714DF606" w14:textId="77777777" w:rsidR="00C11797" w:rsidRPr="00965B2F" w:rsidRDefault="00C11797" w:rsidP="00C11797">
      <w:pPr>
        <w:rPr>
          <w:rFonts w:ascii="Arial" w:hAnsi="Arial" w:cs="Arial"/>
        </w:rPr>
        <w:sectPr w:rsidR="00C11797" w:rsidRPr="00965B2F">
          <w:footerReference w:type="default" r:id="rId7"/>
          <w:pgSz w:w="11906" w:h="16838"/>
          <w:pgMar w:top="1173" w:right="1533" w:bottom="1173" w:left="1533" w:header="720" w:footer="720" w:gutter="0"/>
          <w:pgBorders>
            <w:top w:val="single" w:sz="40" w:space="31" w:color="0000FF"/>
            <w:left w:val="single" w:sz="40" w:space="31" w:color="0000FF"/>
            <w:bottom w:val="single" w:sz="40" w:space="31" w:color="0000FF"/>
            <w:right w:val="single" w:sz="40" w:space="31" w:color="0000FF"/>
          </w:pgBorders>
          <w:cols w:space="720"/>
          <w:docGrid w:linePitch="360"/>
        </w:sectPr>
      </w:pPr>
    </w:p>
    <w:p w14:paraId="56E43BC4" w14:textId="77777777" w:rsidR="00C11797" w:rsidRPr="00965B2F" w:rsidRDefault="00C11797" w:rsidP="00C1179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Forest Academy and Elveden C of E Primary Academy</w:t>
      </w:r>
    </w:p>
    <w:p w14:paraId="0CD5A426" w14:textId="77777777" w:rsidR="00C11797" w:rsidRPr="00965B2F" w:rsidRDefault="00C11797" w:rsidP="00C11797">
      <w:pPr>
        <w:ind w:left="5040"/>
        <w:rPr>
          <w:rFonts w:ascii="Arial" w:hAnsi="Arial" w:cs="Arial"/>
          <w:b/>
        </w:rPr>
      </w:pPr>
      <w:r w:rsidRPr="00965B2F">
        <w:rPr>
          <w:rFonts w:ascii="Arial" w:hAnsi="Arial" w:cs="Arial"/>
          <w:b/>
        </w:rPr>
        <w:t>Person Specification</w:t>
      </w:r>
    </w:p>
    <w:p w14:paraId="7B070664" w14:textId="77777777" w:rsidR="00C11797" w:rsidRPr="00965B2F" w:rsidRDefault="00C11797" w:rsidP="00C11797">
      <w:pPr>
        <w:rPr>
          <w:rFonts w:ascii="Arial" w:hAnsi="Arial" w:cs="Arial"/>
          <w:b/>
        </w:rPr>
      </w:pPr>
      <w:r w:rsidRPr="00965B2F">
        <w:rPr>
          <w:rFonts w:ascii="Arial" w:hAnsi="Arial" w:cs="Arial"/>
          <w:b/>
        </w:rPr>
        <w:t xml:space="preserve">Post Title: </w:t>
      </w:r>
      <w:r>
        <w:rPr>
          <w:rFonts w:ascii="Arial" w:hAnsi="Arial" w:cs="Arial"/>
          <w:b/>
        </w:rPr>
        <w:t>SENCO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9712"/>
        <w:gridCol w:w="1260"/>
        <w:gridCol w:w="3062"/>
      </w:tblGrid>
      <w:tr w:rsidR="00C11797" w:rsidRPr="00965B2F" w14:paraId="1A05A97E" w14:textId="77777777" w:rsidTr="00227B0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1A32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D158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C0B69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0D5C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C0B69"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6DF1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C0B69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C11797" w:rsidRPr="00965B2F" w14:paraId="19BF574B" w14:textId="77777777" w:rsidTr="00227B0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12AC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B69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50C3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Qualified Teacher status.</w:t>
            </w:r>
          </w:p>
          <w:p w14:paraId="3460217B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AF2A39">
              <w:rPr>
                <w:rFonts w:ascii="Arial" w:hAnsi="Arial" w:cs="Arial"/>
                <w:sz w:val="22"/>
                <w:szCs w:val="22"/>
              </w:rPr>
              <w:t xml:space="preserve">Willingness to undertake the National Award for SEN Co-ordination. </w:t>
            </w:r>
          </w:p>
          <w:p w14:paraId="66F140F3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AF2A39">
              <w:rPr>
                <w:rFonts w:ascii="Arial" w:hAnsi="Arial" w:cs="Arial"/>
                <w:sz w:val="22"/>
                <w:szCs w:val="22"/>
              </w:rPr>
              <w:t>Hold the National Award for SEN Co-ordination and/or other specialist qualifications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9F3D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FCAD5C0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3772ADA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9AA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6080A8A3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AF2A39">
              <w:rPr>
                <w:rFonts w:ascii="Arial" w:hAnsi="Arial" w:cs="Arial"/>
                <w:sz w:val="22"/>
                <w:szCs w:val="22"/>
              </w:rPr>
              <w:t xml:space="preserve">Letter of app </w:t>
            </w:r>
          </w:p>
          <w:p w14:paraId="42D252CD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</w:t>
            </w:r>
            <w:r w:rsidRPr="00AF2A39">
              <w:rPr>
                <w:rFonts w:ascii="Arial" w:hAnsi="Arial" w:cs="Arial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sz w:val="22"/>
                <w:szCs w:val="22"/>
              </w:rPr>
              <w:t>/Certificates</w:t>
            </w:r>
          </w:p>
        </w:tc>
      </w:tr>
      <w:tr w:rsidR="00C11797" w:rsidRPr="00965B2F" w14:paraId="75C4CFBD" w14:textId="77777777" w:rsidTr="00227B0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A366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B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Knowledge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 w:rsidRPr="004C0B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6103" w14:textId="77777777" w:rsidR="00C11797" w:rsidRPr="00AF2A3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F2A39">
              <w:rPr>
                <w:rFonts w:ascii="Arial" w:hAnsi="Arial" w:cs="Arial"/>
                <w:sz w:val="22"/>
                <w:szCs w:val="22"/>
              </w:rPr>
              <w:t>Successful experience of teaching across the  primary age range</w:t>
            </w:r>
          </w:p>
          <w:p w14:paraId="4FFF8B94" w14:textId="77777777" w:rsidR="00C11797" w:rsidRPr="00AF2A3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F2A39">
              <w:rPr>
                <w:rFonts w:ascii="Arial" w:hAnsi="Arial" w:cs="Arial"/>
                <w:sz w:val="22"/>
                <w:szCs w:val="22"/>
              </w:rPr>
              <w:t xml:space="preserve">An understanding of current initiatives that relate to our provision for children with SEND. </w:t>
            </w:r>
          </w:p>
          <w:p w14:paraId="199A7E4A" w14:textId="77777777" w:rsidR="00C11797" w:rsidRPr="00AF2A3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F2A39">
              <w:rPr>
                <w:rFonts w:ascii="Arial" w:hAnsi="Arial" w:cs="Arial"/>
                <w:sz w:val="22"/>
                <w:szCs w:val="22"/>
              </w:rPr>
              <w:t>Committed to providing excellent provision for all pupils and achieving high standards of pupil progress</w:t>
            </w:r>
          </w:p>
          <w:p w14:paraId="56EBA856" w14:textId="77777777" w:rsidR="00C11797" w:rsidRPr="00AF2A3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F2A39">
              <w:rPr>
                <w:rFonts w:ascii="Arial" w:hAnsi="Arial" w:cs="Arial"/>
                <w:sz w:val="22"/>
                <w:szCs w:val="22"/>
              </w:rPr>
              <w:t>Experience in leading in SEND, including identification of  pupil needs, monitoring and evaluating pupil achievement</w:t>
            </w:r>
          </w:p>
          <w:p w14:paraId="29A5C1B6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AF2A39">
              <w:rPr>
                <w:rFonts w:ascii="Arial" w:hAnsi="Arial" w:cs="Arial"/>
                <w:sz w:val="22"/>
                <w:szCs w:val="22"/>
              </w:rPr>
              <w:t>A teacher with a record of consistently successful classroom practice</w:t>
            </w:r>
          </w:p>
          <w:p w14:paraId="57052E1F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Experience as part of a leadership team</w:t>
            </w:r>
          </w:p>
          <w:p w14:paraId="7CC72E47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Experience of managing a budget</w:t>
            </w:r>
          </w:p>
          <w:p w14:paraId="004763E4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Proven ability in leading staff teams / school improvement projects and measuring progress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CC50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37DDF287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8AE089F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78DA4F6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E4C1A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9BA805F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BB153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12E9DD0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1468F42E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 xml:space="preserve">Desirable </w:t>
            </w:r>
            <w:r w:rsidRPr="004C0B69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196C445B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2103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Letter of app / Interview</w:t>
            </w:r>
          </w:p>
          <w:p w14:paraId="000A54A6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Reference / Interview</w:t>
            </w:r>
          </w:p>
          <w:p w14:paraId="275E0EA4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AF2A39">
              <w:rPr>
                <w:rFonts w:ascii="Arial" w:hAnsi="Arial" w:cs="Arial"/>
                <w:sz w:val="22"/>
                <w:szCs w:val="22"/>
              </w:rPr>
              <w:t>Letter of app / Interview</w:t>
            </w:r>
          </w:p>
          <w:p w14:paraId="5E64751B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ED77E1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Letter of app / Interview</w:t>
            </w:r>
          </w:p>
          <w:p w14:paraId="071CE23C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FD60F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Reference/ Lesson obs</w:t>
            </w:r>
          </w:p>
          <w:p w14:paraId="3263FB7B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Letter of app / Interview</w:t>
            </w:r>
          </w:p>
          <w:p w14:paraId="40B3653E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C0B6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3D3FC0E8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Letter of app / Interview</w:t>
            </w:r>
          </w:p>
          <w:p w14:paraId="51D865C3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1797" w:rsidRPr="00965B2F" w14:paraId="04F751AF" w14:textId="77777777" w:rsidTr="00227B0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8710" w14:textId="77777777" w:rsidR="00C11797" w:rsidRPr="004C0B69" w:rsidRDefault="00C11797" w:rsidP="00FA79DA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6F10">
              <w:rPr>
                <w:rFonts w:ascii="Arial" w:hAnsi="Arial" w:cs="Arial"/>
                <w:b/>
                <w:sz w:val="22"/>
                <w:szCs w:val="22"/>
                <w:u w:val="single"/>
              </w:rPr>
              <w:t>Professional Skills and Abilities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3EF6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Ability to implement strategies for raising achievement for pupils with SEND.</w:t>
            </w:r>
          </w:p>
          <w:p w14:paraId="5F504E83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Confidence, clarity and decisiveness in making and carrying out decisions</w:t>
            </w:r>
          </w:p>
          <w:p w14:paraId="26E0EE0E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Ability to work cooperatively and collaboratively as a leader and team member</w:t>
            </w:r>
          </w:p>
          <w:p w14:paraId="1E19493C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 xml:space="preserve">Excellent people skills; motivating, inspiring, and challenging adults </w:t>
            </w:r>
          </w:p>
          <w:p w14:paraId="4B1B3479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Outstanding communicator; building trust and confidence with parents and staff</w:t>
            </w:r>
          </w:p>
          <w:p w14:paraId="6DB8F034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 xml:space="preserve">Experience in managing </w:t>
            </w:r>
            <w:r>
              <w:rPr>
                <w:rFonts w:ascii="Arial" w:hAnsi="Arial" w:cs="Arial"/>
                <w:sz w:val="22"/>
                <w:szCs w:val="22"/>
              </w:rPr>
              <w:t xml:space="preserve">support staff </w:t>
            </w:r>
          </w:p>
          <w:p w14:paraId="6AE3EA75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Ex</w:t>
            </w:r>
            <w:r>
              <w:rPr>
                <w:rFonts w:ascii="Arial" w:hAnsi="Arial" w:cs="Arial"/>
                <w:sz w:val="22"/>
                <w:szCs w:val="22"/>
              </w:rPr>
              <w:t xml:space="preserve">perience of coaching/mentoring/ </w:t>
            </w:r>
            <w:r w:rsidRPr="00766F10">
              <w:rPr>
                <w:rFonts w:ascii="Arial" w:hAnsi="Arial" w:cs="Arial"/>
                <w:sz w:val="22"/>
                <w:szCs w:val="22"/>
              </w:rPr>
              <w:t>supporting colleagues</w:t>
            </w:r>
          </w:p>
          <w:p w14:paraId="44A6762D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Experience of leading and supporting CPD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76F0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FAF9FD1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F92EB77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Essential</w:t>
            </w:r>
            <w:r>
              <w:t xml:space="preserve"> </w:t>
            </w:r>
            <w:r w:rsidRPr="00766F1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2602C91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F1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E9A85B9" w14:textId="77777777" w:rsidR="00C11797" w:rsidRPr="0045229E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5229E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0908FC40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5229E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38C1E869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D0BA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5229E">
              <w:rPr>
                <w:rFonts w:ascii="Arial" w:hAnsi="Arial" w:cs="Arial"/>
                <w:sz w:val="22"/>
                <w:szCs w:val="22"/>
              </w:rPr>
              <w:t>Letter of app / Interview</w:t>
            </w:r>
            <w:r>
              <w:rPr>
                <w:rFonts w:ascii="Arial" w:hAnsi="Arial" w:cs="Arial"/>
                <w:sz w:val="22"/>
                <w:szCs w:val="22"/>
              </w:rPr>
              <w:t>/ Ref</w:t>
            </w:r>
            <w:r>
              <w:t xml:space="preserve"> </w:t>
            </w:r>
            <w:r w:rsidRPr="0045229E">
              <w:rPr>
                <w:rFonts w:ascii="Arial" w:hAnsi="Arial" w:cs="Arial"/>
                <w:sz w:val="22"/>
                <w:szCs w:val="22"/>
              </w:rPr>
              <w:t>Letter of app / Interview/ Ref</w:t>
            </w:r>
            <w:r>
              <w:t xml:space="preserve"> </w:t>
            </w:r>
            <w:r w:rsidRPr="0045229E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  <w:p w14:paraId="013D151D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5229E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  <w:p w14:paraId="1F5FAD17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5229E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  <w:p w14:paraId="348014A1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5229E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  <w:p w14:paraId="30A443E9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5229E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  <w:p w14:paraId="28CE148E" w14:textId="77777777" w:rsidR="00C11797" w:rsidRPr="004C0B69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45229E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</w:tc>
      </w:tr>
      <w:tr w:rsidR="00C11797" w:rsidRPr="00965B2F" w14:paraId="112B3E0D" w14:textId="77777777" w:rsidTr="00227B0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6A59" w14:textId="77777777" w:rsidR="00C11797" w:rsidRPr="00766F10" w:rsidRDefault="00C11797" w:rsidP="00FA79DA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5B2D">
              <w:rPr>
                <w:rFonts w:ascii="Arial" w:hAnsi="Arial" w:cs="Arial"/>
                <w:b/>
                <w:sz w:val="22"/>
                <w:szCs w:val="22"/>
                <w:u w:val="single"/>
              </w:rPr>
              <w:t>Professional Ethos and Commitment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AA44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A commitment to the values and ethos of our school</w:t>
            </w:r>
          </w:p>
          <w:p w14:paraId="4609D14D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A sound understanding of SEND Code of practice and its implications</w:t>
            </w:r>
          </w:p>
          <w:p w14:paraId="01AF49F6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A strong commitment to meet the learning and emotional needs of every child</w:t>
            </w:r>
          </w:p>
          <w:p w14:paraId="3CB50908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A commitment to safeguarding and child protection</w:t>
            </w:r>
          </w:p>
          <w:p w14:paraId="08284743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High expectations for self and others and a strong commitment to raising achievements</w:t>
            </w:r>
          </w:p>
          <w:p w14:paraId="0C42872C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Awareness and willingness to be involved in partnerships that support school and agencies</w:t>
            </w:r>
          </w:p>
          <w:p w14:paraId="6F484E71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Willingness to become involved in all aspects of school life e.g. after school clubs / community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2C61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6114B4C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0827614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7F8C471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D950188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Essential</w:t>
            </w:r>
            <w:r>
              <w:t xml:space="preserve"> </w:t>
            </w:r>
            <w:r w:rsidRPr="00C85B2D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45AD151C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C85B2D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1C0FB8A1" w14:textId="77777777" w:rsidR="00C11797" w:rsidRPr="00766F10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A9B8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app / Interview</w:t>
            </w:r>
          </w:p>
          <w:p w14:paraId="59BDB848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  <w:p w14:paraId="5E538416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Letter of app / Interview/ Ref</w:t>
            </w:r>
            <w:r>
              <w:t xml:space="preserve"> </w:t>
            </w:r>
            <w:r w:rsidRPr="00223D88">
              <w:rPr>
                <w:rFonts w:ascii="Arial" w:hAnsi="Arial" w:cs="Arial"/>
                <w:sz w:val="22"/>
                <w:szCs w:val="22"/>
              </w:rPr>
              <w:t>Letter of app / Interview/ Ref</w:t>
            </w:r>
            <w:r>
              <w:t xml:space="preserve"> </w:t>
            </w:r>
            <w:r w:rsidRPr="00223D88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  <w:p w14:paraId="44FF2957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  <w:p w14:paraId="6C9AFEBB" w14:textId="04D6B38A" w:rsidR="00C11797" w:rsidRPr="0045229E" w:rsidRDefault="00C11797" w:rsidP="00227B0C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</w:tc>
      </w:tr>
      <w:tr w:rsidR="00C11797" w:rsidRPr="00965B2F" w14:paraId="5820A26C" w14:textId="77777777" w:rsidTr="00227B0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44C6" w14:textId="77777777" w:rsidR="00C11797" w:rsidRPr="00223D88" w:rsidRDefault="00C11797" w:rsidP="00FA79DA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23D88"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</w:t>
            </w:r>
          </w:p>
          <w:p w14:paraId="497347C8" w14:textId="77777777" w:rsidR="00C11797" w:rsidRPr="00C85B2D" w:rsidRDefault="00C11797" w:rsidP="00FA79DA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23D88">
              <w:rPr>
                <w:rFonts w:ascii="Arial" w:hAnsi="Arial" w:cs="Arial"/>
                <w:b/>
                <w:sz w:val="22"/>
                <w:szCs w:val="22"/>
                <w:u w:val="single"/>
              </w:rPr>
              <w:t>Qualities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940D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An innate ability to demonstrate a caring and nurturing attitude whilst maintaining professional boundaries</w:t>
            </w:r>
          </w:p>
          <w:p w14:paraId="135DB31B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Excellent interpersonal skills,  resilience and tact</w:t>
            </w:r>
          </w:p>
          <w:p w14:paraId="0CACDA5E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lastRenderedPageBreak/>
              <w:t>Ability to set and work to deadlines</w:t>
            </w:r>
          </w:p>
          <w:p w14:paraId="5E420D88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 xml:space="preserve">Ability to remain positive in challenging situations and retain a sense of humour  </w:t>
            </w:r>
          </w:p>
          <w:p w14:paraId="270DFBE4" w14:textId="77777777" w:rsidR="00C11797" w:rsidRDefault="00C11797" w:rsidP="00FA79DA">
            <w:r w:rsidRPr="00223D88">
              <w:rPr>
                <w:rFonts w:ascii="Arial" w:hAnsi="Arial" w:cs="Arial"/>
                <w:sz w:val="22"/>
                <w:szCs w:val="22"/>
              </w:rPr>
              <w:t>Be committed to own personal development, whole school development and the raising of standards</w:t>
            </w:r>
            <w:r>
              <w:t xml:space="preserve"> </w:t>
            </w:r>
          </w:p>
          <w:p w14:paraId="5E85195E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An up to date knowledge of educational reforms and research</w:t>
            </w:r>
          </w:p>
          <w:p w14:paraId="332B0630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commitment</w:t>
            </w:r>
            <w:r w:rsidRPr="00223D88">
              <w:rPr>
                <w:rFonts w:ascii="Arial" w:hAnsi="Arial" w:cs="Arial"/>
                <w:sz w:val="22"/>
                <w:szCs w:val="22"/>
              </w:rPr>
              <w:t xml:space="preserve"> to develop personal qualities and professional qualifications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2D84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lastRenderedPageBreak/>
              <w:t>Essential</w:t>
            </w:r>
          </w:p>
          <w:p w14:paraId="5373DEC5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5FFCA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5A2A226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lastRenderedPageBreak/>
              <w:t>Essential</w:t>
            </w:r>
          </w:p>
          <w:p w14:paraId="7B338DBA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3D11794" w14:textId="77777777" w:rsidR="00C11797" w:rsidRDefault="00C11797" w:rsidP="00FA79DA">
            <w:r w:rsidRPr="00223D88">
              <w:rPr>
                <w:rFonts w:ascii="Arial" w:hAnsi="Arial" w:cs="Arial"/>
                <w:sz w:val="22"/>
                <w:szCs w:val="22"/>
              </w:rPr>
              <w:t>Essential</w:t>
            </w:r>
            <w:r>
              <w:t xml:space="preserve"> </w:t>
            </w:r>
          </w:p>
          <w:p w14:paraId="078237C0" w14:textId="77777777" w:rsidR="00C11797" w:rsidRDefault="00C11797" w:rsidP="00FA79DA"/>
          <w:p w14:paraId="29A16FF5" w14:textId="77777777" w:rsidR="00C11797" w:rsidRPr="00223D88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3150CE1D" w14:textId="77777777" w:rsidR="00C11797" w:rsidRPr="00C85B2D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0CA6" w14:textId="77777777" w:rsidR="00C11797" w:rsidRDefault="00C11797" w:rsidP="00FA79DA">
            <w:r w:rsidRPr="00223D88">
              <w:rPr>
                <w:rFonts w:ascii="Arial" w:hAnsi="Arial" w:cs="Arial"/>
                <w:sz w:val="22"/>
                <w:szCs w:val="22"/>
              </w:rPr>
              <w:lastRenderedPageBreak/>
              <w:t>Letter of app / Interview/ Ref</w:t>
            </w:r>
            <w:r>
              <w:rPr>
                <w:rFonts w:ascii="Arial" w:hAnsi="Arial" w:cs="Arial"/>
                <w:sz w:val="22"/>
                <w:szCs w:val="22"/>
              </w:rPr>
              <w:t>/ Enhanced DBS</w:t>
            </w:r>
            <w:r>
              <w:t xml:space="preserve"> </w:t>
            </w:r>
          </w:p>
          <w:p w14:paraId="10F1F52E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223D88">
              <w:rPr>
                <w:rFonts w:ascii="Arial" w:hAnsi="Arial" w:cs="Arial"/>
                <w:sz w:val="22"/>
                <w:szCs w:val="22"/>
              </w:rPr>
              <w:t>Letter of app / Interview/ Ref</w:t>
            </w:r>
            <w:r>
              <w:t xml:space="preserve"> </w:t>
            </w:r>
            <w:r w:rsidRPr="00223D88">
              <w:rPr>
                <w:rFonts w:ascii="Arial" w:hAnsi="Arial" w:cs="Arial"/>
                <w:sz w:val="22"/>
                <w:szCs w:val="22"/>
              </w:rPr>
              <w:lastRenderedPageBreak/>
              <w:t>Letter of app / Interview/ Ref</w:t>
            </w:r>
            <w:r>
              <w:t xml:space="preserve"> </w:t>
            </w:r>
            <w:r w:rsidRPr="00223D88">
              <w:rPr>
                <w:rFonts w:ascii="Arial" w:hAnsi="Arial" w:cs="Arial"/>
                <w:sz w:val="22"/>
                <w:szCs w:val="22"/>
              </w:rPr>
              <w:t>Letter of app / Interview/ Ref</w:t>
            </w:r>
          </w:p>
          <w:p w14:paraId="2D579405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app / Interview</w:t>
            </w:r>
          </w:p>
          <w:p w14:paraId="13D64109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9B91C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 w:rsidRPr="0076673A">
              <w:rPr>
                <w:rFonts w:ascii="Arial" w:hAnsi="Arial" w:cs="Arial"/>
                <w:sz w:val="22"/>
                <w:szCs w:val="22"/>
              </w:rPr>
              <w:t>Letter of app / Interview</w:t>
            </w:r>
          </w:p>
          <w:p w14:paraId="478F1B8C" w14:textId="77777777" w:rsidR="00C11797" w:rsidRDefault="00C11797" w:rsidP="00FA7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app / Interview</w:t>
            </w:r>
          </w:p>
        </w:tc>
      </w:tr>
    </w:tbl>
    <w:p w14:paraId="7703FDE5" w14:textId="77777777" w:rsidR="00C11797" w:rsidRPr="00965B2F" w:rsidRDefault="00C11797" w:rsidP="00C11797">
      <w:pPr>
        <w:rPr>
          <w:rFonts w:ascii="Arial" w:hAnsi="Arial" w:cs="Arial"/>
        </w:rPr>
      </w:pPr>
    </w:p>
    <w:p w14:paraId="6F303346" w14:textId="77777777" w:rsidR="00261D38" w:rsidRDefault="00261D38"/>
    <w:sectPr w:rsidR="00261D38" w:rsidSect="00252580">
      <w:pgSz w:w="16838" w:h="11906" w:orient="landscape"/>
      <w:pgMar w:top="1134" w:right="1134" w:bottom="1134" w:left="1134" w:header="720" w:footer="720" w:gutter="0"/>
      <w:pgBorders>
        <w:top w:val="single" w:sz="40" w:space="31" w:color="0000FF"/>
        <w:left w:val="single" w:sz="40" w:space="31" w:color="0000FF"/>
        <w:bottom w:val="single" w:sz="40" w:space="31" w:color="0000FF"/>
        <w:right w:val="single" w:sz="40" w:space="31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9721" w14:textId="77777777" w:rsidR="00227B0C" w:rsidRDefault="00227B0C" w:rsidP="00227B0C">
      <w:r>
        <w:separator/>
      </w:r>
    </w:p>
  </w:endnote>
  <w:endnote w:type="continuationSeparator" w:id="0">
    <w:p w14:paraId="652D4BFD" w14:textId="77777777" w:rsidR="00227B0C" w:rsidRDefault="00227B0C" w:rsidP="0022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468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701D3" w14:textId="20AAF261" w:rsidR="00227B0C" w:rsidRDefault="00227B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E9044" w14:textId="77777777" w:rsidR="00227B0C" w:rsidRDefault="00227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570E" w14:textId="77777777" w:rsidR="00227B0C" w:rsidRDefault="00227B0C" w:rsidP="00227B0C">
      <w:r>
        <w:separator/>
      </w:r>
    </w:p>
  </w:footnote>
  <w:footnote w:type="continuationSeparator" w:id="0">
    <w:p w14:paraId="07F4DB14" w14:textId="77777777" w:rsidR="00227B0C" w:rsidRDefault="00227B0C" w:rsidP="0022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F48"/>
    <w:multiLevelType w:val="hybridMultilevel"/>
    <w:tmpl w:val="F0BE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755"/>
    <w:multiLevelType w:val="hybridMultilevel"/>
    <w:tmpl w:val="D1CE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7383"/>
    <w:multiLevelType w:val="hybridMultilevel"/>
    <w:tmpl w:val="8742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97"/>
    <w:rsid w:val="00227B0C"/>
    <w:rsid w:val="00261D38"/>
    <w:rsid w:val="00685CC7"/>
    <w:rsid w:val="00C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ABA3"/>
  <w15:docId w15:val="{4626F77A-773A-42EE-89C7-F38EA7AE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27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0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6906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naimicogan</dc:creator>
  <cp:lastModifiedBy>April</cp:lastModifiedBy>
  <cp:revision>2</cp:revision>
  <dcterms:created xsi:type="dcterms:W3CDTF">2020-06-30T19:44:00Z</dcterms:created>
  <dcterms:modified xsi:type="dcterms:W3CDTF">2020-06-30T19:44:00Z</dcterms:modified>
</cp:coreProperties>
</file>